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6D75" w14:textId="77777777" w:rsidR="00D91AE5" w:rsidRPr="00237486" w:rsidRDefault="00534C6C" w:rsidP="00534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486">
        <w:rPr>
          <w:rFonts w:ascii="Times New Roman" w:hAnsi="Times New Roman" w:cs="Times New Roman"/>
          <w:b/>
          <w:bCs/>
          <w:sz w:val="28"/>
          <w:szCs w:val="28"/>
        </w:rPr>
        <w:t xml:space="preserve">SMLOUVA O VÝKONU FUNKCE </w:t>
      </w:r>
    </w:p>
    <w:p w14:paraId="145CDDE6" w14:textId="77777777" w:rsidR="00534C6C" w:rsidRPr="00237486" w:rsidRDefault="00534C6C" w:rsidP="00534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486">
        <w:rPr>
          <w:rFonts w:ascii="Times New Roman" w:hAnsi="Times New Roman" w:cs="Times New Roman"/>
          <w:b/>
          <w:bCs/>
          <w:sz w:val="28"/>
          <w:szCs w:val="28"/>
        </w:rPr>
        <w:t xml:space="preserve">LIKVIDÁTORA </w:t>
      </w:r>
      <w:r w:rsidR="00D91AE5" w:rsidRPr="00237486">
        <w:rPr>
          <w:rFonts w:ascii="Times New Roman" w:hAnsi="Times New Roman" w:cs="Times New Roman"/>
          <w:b/>
          <w:bCs/>
          <w:sz w:val="28"/>
          <w:szCs w:val="28"/>
        </w:rPr>
        <w:t>SPOLEČNOSTI</w:t>
      </w:r>
    </w:p>
    <w:p w14:paraId="49B98377" w14:textId="77777777" w:rsidR="00D91AE5" w:rsidRPr="00237486" w:rsidRDefault="00D91AE5" w:rsidP="00534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54DEF" w14:textId="77777777" w:rsidR="00132E57" w:rsidRPr="00237486" w:rsidRDefault="00534C6C" w:rsidP="00534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237486">
        <w:rPr>
          <w:rFonts w:ascii="Times New Roman" w:hAnsi="Times New Roman" w:cs="Times New Roman"/>
          <w:bCs/>
          <w:sz w:val="23"/>
          <w:szCs w:val="23"/>
        </w:rPr>
        <w:t>uzavřená ve smyslu usta</w:t>
      </w:r>
      <w:r w:rsidR="00132E57" w:rsidRPr="00237486">
        <w:rPr>
          <w:rFonts w:ascii="Times New Roman" w:hAnsi="Times New Roman" w:cs="Times New Roman"/>
          <w:bCs/>
          <w:sz w:val="23"/>
          <w:szCs w:val="23"/>
        </w:rPr>
        <w:t xml:space="preserve">novení § 59 zák. č. 90/2012 Sb., o obchodních společnostech a družstvech (zákon o obchodních korporacích), v platném znění (dále jen „ZOK“) a ve spojení s ust. </w:t>
      </w:r>
      <w:r w:rsidRPr="00237486">
        <w:rPr>
          <w:rFonts w:ascii="Times New Roman" w:hAnsi="Times New Roman" w:cs="Times New Roman"/>
          <w:bCs/>
          <w:sz w:val="23"/>
          <w:szCs w:val="23"/>
        </w:rPr>
        <w:t>§ 2430</w:t>
      </w:r>
      <w:r w:rsidR="00132E57" w:rsidRPr="00237486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19BBC4A2" w14:textId="77777777" w:rsidR="00534C6C" w:rsidRPr="00237486" w:rsidRDefault="00132E57" w:rsidP="00534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237486">
        <w:rPr>
          <w:rFonts w:ascii="Times New Roman" w:hAnsi="Times New Roman" w:cs="Times New Roman"/>
          <w:bCs/>
          <w:sz w:val="23"/>
          <w:szCs w:val="23"/>
        </w:rPr>
        <w:t>a násl. zák. č. 89/2012 Sb., občanský zákoník, v platném znění (dále jen „OZ“)</w:t>
      </w:r>
    </w:p>
    <w:p w14:paraId="5373499A" w14:textId="77777777" w:rsidR="00534C6C" w:rsidRPr="00237486" w:rsidRDefault="00534C6C" w:rsidP="00534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08DB6F1E" w14:textId="77777777" w:rsidR="00132E57" w:rsidRPr="00237486" w:rsidRDefault="00132E57" w:rsidP="00534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65428107" w14:textId="77777777" w:rsidR="00132E57" w:rsidRPr="00237486" w:rsidRDefault="00132E57" w:rsidP="00132E57">
      <w:pPr>
        <w:pStyle w:val="Zkladntext"/>
        <w:numPr>
          <w:ilvl w:val="0"/>
          <w:numId w:val="1"/>
        </w:numPr>
        <w:spacing w:after="0"/>
        <w:ind w:left="567" w:hanging="567"/>
        <w:jc w:val="both"/>
        <w:rPr>
          <w:b/>
        </w:rPr>
      </w:pPr>
      <w:r w:rsidRPr="00237486">
        <w:rPr>
          <w:b/>
        </w:rPr>
        <w:t>SFINX, a.s., IČO: 466 78 280</w:t>
      </w:r>
    </w:p>
    <w:p w14:paraId="435CCD0C" w14:textId="77777777" w:rsidR="00132E57" w:rsidRPr="00237486" w:rsidRDefault="00132E57" w:rsidP="00132E57">
      <w:pPr>
        <w:pStyle w:val="Zkladntext"/>
        <w:spacing w:after="0"/>
        <w:ind w:firstLine="567"/>
        <w:rPr>
          <w:bCs/>
          <w:iCs/>
        </w:rPr>
      </w:pPr>
      <w:r w:rsidRPr="00237486">
        <w:rPr>
          <w:bCs/>
          <w:iCs/>
        </w:rPr>
        <w:t>se sídlem U Smaltovny 115/2, České Budějovice 4, 370 01 České Budějovice</w:t>
      </w:r>
    </w:p>
    <w:p w14:paraId="5A332797" w14:textId="77777777" w:rsidR="00132E57" w:rsidRPr="00237486" w:rsidRDefault="00132E57" w:rsidP="00132E57">
      <w:pPr>
        <w:pStyle w:val="Zkladntext"/>
        <w:spacing w:after="0"/>
        <w:ind w:firstLine="567"/>
        <w:rPr>
          <w:bCs/>
          <w:iCs/>
        </w:rPr>
      </w:pPr>
      <w:r w:rsidRPr="00237486">
        <w:rPr>
          <w:bCs/>
          <w:iCs/>
        </w:rPr>
        <w:t xml:space="preserve">zapsaná v obchodním rejstříku vedeným Krajským soudem v Českých Budějovicích </w:t>
      </w:r>
    </w:p>
    <w:p w14:paraId="7782AAB6" w14:textId="77777777" w:rsidR="00132E57" w:rsidRPr="00237486" w:rsidRDefault="00132E57" w:rsidP="00132E57">
      <w:pPr>
        <w:pStyle w:val="Zkladntext"/>
        <w:spacing w:after="0"/>
        <w:ind w:firstLine="567"/>
        <w:rPr>
          <w:bCs/>
          <w:iCs/>
        </w:rPr>
      </w:pPr>
      <w:r w:rsidRPr="00237486">
        <w:rPr>
          <w:bCs/>
          <w:iCs/>
        </w:rPr>
        <w:t>oddíl B, vložka 503</w:t>
      </w:r>
    </w:p>
    <w:p w14:paraId="6ADC06AB" w14:textId="77777777" w:rsidR="00132E57" w:rsidRPr="00237486" w:rsidRDefault="00132E57" w:rsidP="00132E57">
      <w:pPr>
        <w:pStyle w:val="Zkladntext"/>
        <w:spacing w:after="0"/>
        <w:ind w:firstLine="567"/>
        <w:rPr>
          <w:bCs/>
          <w:iCs/>
        </w:rPr>
      </w:pPr>
      <w:r w:rsidRPr="00237486">
        <w:rPr>
          <w:bCs/>
          <w:iCs/>
        </w:rPr>
        <w:t>zastoupená předsedou představenstva Ing. Vladimírem Pačaiem</w:t>
      </w:r>
    </w:p>
    <w:p w14:paraId="15F8C662" w14:textId="77777777" w:rsidR="00157448" w:rsidRPr="00237486" w:rsidRDefault="00157448" w:rsidP="00132E57">
      <w:pPr>
        <w:pStyle w:val="Zkladntext"/>
        <w:spacing w:after="0"/>
        <w:ind w:firstLine="567"/>
        <w:rPr>
          <w:bCs/>
          <w:iCs/>
        </w:rPr>
      </w:pPr>
    </w:p>
    <w:p w14:paraId="03DF659D" w14:textId="77777777" w:rsidR="00132E57" w:rsidRPr="00237486" w:rsidRDefault="00132E57" w:rsidP="00132E57">
      <w:pPr>
        <w:pStyle w:val="Zkladntext"/>
        <w:spacing w:after="0"/>
        <w:ind w:firstLine="567"/>
        <w:rPr>
          <w:bCs/>
          <w:iCs/>
        </w:rPr>
      </w:pPr>
      <w:r w:rsidRPr="00237486">
        <w:rPr>
          <w:bCs/>
          <w:iCs/>
        </w:rPr>
        <w:t xml:space="preserve">(dále jen </w:t>
      </w:r>
      <w:r w:rsidRPr="00237486">
        <w:rPr>
          <w:bCs/>
          <w:i/>
          <w:iCs/>
        </w:rPr>
        <w:t>„</w:t>
      </w:r>
      <w:r w:rsidRPr="00237486">
        <w:rPr>
          <w:bCs/>
          <w:iCs/>
        </w:rPr>
        <w:t>společnost“)</w:t>
      </w:r>
    </w:p>
    <w:p w14:paraId="2C49DA81" w14:textId="77777777" w:rsidR="00132E57" w:rsidRPr="00237486" w:rsidRDefault="00132E57" w:rsidP="00132E57">
      <w:pPr>
        <w:pStyle w:val="Zkladntext"/>
        <w:spacing w:after="0"/>
        <w:rPr>
          <w:bCs/>
          <w:iCs/>
        </w:rPr>
      </w:pPr>
      <w:r w:rsidRPr="00237486">
        <w:rPr>
          <w:bCs/>
          <w:iCs/>
        </w:rPr>
        <w:t>a</w:t>
      </w:r>
    </w:p>
    <w:p w14:paraId="28504F9F" w14:textId="77777777" w:rsidR="00132E57" w:rsidRPr="00237486" w:rsidRDefault="00132E57" w:rsidP="00132E57">
      <w:pPr>
        <w:pStyle w:val="Zkladntext"/>
        <w:spacing w:after="0"/>
        <w:rPr>
          <w:bCs/>
          <w:iCs/>
        </w:rPr>
      </w:pPr>
    </w:p>
    <w:p w14:paraId="2C0B488D" w14:textId="77777777" w:rsidR="00132E57" w:rsidRPr="00237486" w:rsidRDefault="00132E57" w:rsidP="00132E57">
      <w:pPr>
        <w:pStyle w:val="Zkladntext"/>
        <w:numPr>
          <w:ilvl w:val="0"/>
          <w:numId w:val="1"/>
        </w:numPr>
        <w:spacing w:after="0"/>
        <w:ind w:left="567" w:hanging="567"/>
        <w:rPr>
          <w:b/>
          <w:iCs/>
        </w:rPr>
      </w:pPr>
      <w:r w:rsidRPr="00237486">
        <w:rPr>
          <w:b/>
          <w:bCs/>
          <w:iCs/>
        </w:rPr>
        <w:t>Mgr. Petr Eliáš, nar. 10. dubna 1966</w:t>
      </w:r>
    </w:p>
    <w:p w14:paraId="47EB0F21" w14:textId="77777777" w:rsidR="00132E57" w:rsidRPr="00237486" w:rsidRDefault="00132E57" w:rsidP="00E65FA2">
      <w:pPr>
        <w:pStyle w:val="Zkladntext"/>
        <w:spacing w:after="0"/>
        <w:ind w:left="567"/>
        <w:rPr>
          <w:bCs/>
          <w:iCs/>
        </w:rPr>
      </w:pPr>
      <w:r w:rsidRPr="00237486">
        <w:rPr>
          <w:bCs/>
          <w:iCs/>
        </w:rPr>
        <w:t>adresa místa trvalého pobytu</w:t>
      </w:r>
      <w:r w:rsidR="00E65FA2" w:rsidRPr="00237486">
        <w:rPr>
          <w:bCs/>
          <w:iCs/>
        </w:rPr>
        <w:t xml:space="preserve"> Lesní 217, 289 11 Vrbová Lhota</w:t>
      </w:r>
    </w:p>
    <w:p w14:paraId="1FB050E3" w14:textId="77777777" w:rsidR="00AE5046" w:rsidRPr="00237486" w:rsidRDefault="00AE5046" w:rsidP="00E65FA2">
      <w:pPr>
        <w:pStyle w:val="Zkladntext"/>
        <w:spacing w:after="0"/>
        <w:ind w:left="567"/>
        <w:rPr>
          <w:bCs/>
          <w:iCs/>
        </w:rPr>
      </w:pPr>
      <w:r w:rsidRPr="00237486">
        <w:rPr>
          <w:bCs/>
          <w:iCs/>
        </w:rPr>
        <w:t xml:space="preserve">bankovní spojení: </w:t>
      </w:r>
      <w:proofErr w:type="spellStart"/>
      <w:r w:rsidRPr="00237486">
        <w:rPr>
          <w:bCs/>
          <w:iCs/>
        </w:rPr>
        <w:t>xxxxxxxxxxxxxxx</w:t>
      </w:r>
      <w:proofErr w:type="spellEnd"/>
      <w:r w:rsidRPr="00237486">
        <w:rPr>
          <w:bCs/>
          <w:iCs/>
        </w:rPr>
        <w:t>/</w:t>
      </w:r>
      <w:proofErr w:type="spellStart"/>
      <w:r w:rsidRPr="00237486">
        <w:rPr>
          <w:bCs/>
          <w:iCs/>
        </w:rPr>
        <w:t>xxxx</w:t>
      </w:r>
      <w:proofErr w:type="spellEnd"/>
    </w:p>
    <w:p w14:paraId="4A1BDD85" w14:textId="77777777" w:rsidR="00157448" w:rsidRPr="00237486" w:rsidRDefault="00157448" w:rsidP="00132E57">
      <w:pPr>
        <w:pStyle w:val="Zkladntext"/>
        <w:spacing w:after="0"/>
        <w:ind w:firstLine="567"/>
        <w:rPr>
          <w:bCs/>
          <w:iCs/>
        </w:rPr>
      </w:pPr>
    </w:p>
    <w:p w14:paraId="2A0E14FA" w14:textId="77777777" w:rsidR="00132E57" w:rsidRPr="00237486" w:rsidRDefault="00132E57" w:rsidP="00132E57">
      <w:pPr>
        <w:pStyle w:val="Zkladntext"/>
        <w:spacing w:after="0"/>
        <w:ind w:firstLine="567"/>
        <w:rPr>
          <w:bCs/>
          <w:iCs/>
        </w:rPr>
      </w:pPr>
      <w:r w:rsidRPr="00237486">
        <w:rPr>
          <w:bCs/>
          <w:iCs/>
        </w:rPr>
        <w:t>(dále jen „likvidátor“)</w:t>
      </w:r>
    </w:p>
    <w:p w14:paraId="7947969B" w14:textId="77777777" w:rsidR="00534C6C" w:rsidRPr="00237486" w:rsidRDefault="00534C6C" w:rsidP="00E6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A69A5B4" w14:textId="77777777" w:rsidR="00E65FA2" w:rsidRPr="00237486" w:rsidRDefault="00D91AE5" w:rsidP="00E6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uzavírají po vzájemném projednání tuto</w:t>
      </w:r>
    </w:p>
    <w:p w14:paraId="5206CBB9" w14:textId="77777777" w:rsidR="00E65FA2" w:rsidRPr="00237486" w:rsidRDefault="00D91AE5" w:rsidP="00E6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smlouvu o výkonu funkce likvidátora společnosti</w:t>
      </w:r>
    </w:p>
    <w:p w14:paraId="69C2502C" w14:textId="77777777" w:rsidR="00534C6C" w:rsidRPr="00237486" w:rsidRDefault="00D91AE5" w:rsidP="00534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(dále též jen „smlouva“):</w:t>
      </w:r>
    </w:p>
    <w:p w14:paraId="5E8A8B43" w14:textId="77777777" w:rsidR="00D91AE5" w:rsidRPr="00237486" w:rsidRDefault="00D91AE5" w:rsidP="00D9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40D7D08" w14:textId="77777777" w:rsidR="00157448" w:rsidRPr="00237486" w:rsidRDefault="00157448" w:rsidP="00D9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48260C5" w14:textId="77777777" w:rsidR="00D91AE5" w:rsidRPr="00237486" w:rsidRDefault="00D91AE5" w:rsidP="00D9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37486">
        <w:rPr>
          <w:rFonts w:ascii="Times New Roman" w:hAnsi="Times New Roman" w:cs="Times New Roman"/>
          <w:b/>
          <w:bCs/>
          <w:sz w:val="23"/>
          <w:szCs w:val="23"/>
        </w:rPr>
        <w:t xml:space="preserve">Článek I. - Úvodní ustanovení </w:t>
      </w:r>
    </w:p>
    <w:p w14:paraId="68C71645" w14:textId="77777777" w:rsidR="00534C6C" w:rsidRPr="00237486" w:rsidRDefault="00534C6C" w:rsidP="00534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8AE3174" w14:textId="77777777" w:rsidR="00D91AE5" w:rsidRPr="00237486" w:rsidRDefault="00D91AE5" w:rsidP="00D91AE5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 xml:space="preserve">Smluvní strany prohlašují, že údaje o nich uvedené v záhlaví této smlouvy jsou v souladu se skutečností v době uzavření smlouvy. Smluvní strany se zavazují, že změny těchto údajů písemně oznámí bez zbytečného odkladu druhé smluvní straně. Při změně těchto údajů o smluvních stranách není nutné uzavírat ke smlouvě dodatek. </w:t>
      </w:r>
    </w:p>
    <w:p w14:paraId="0DAC078F" w14:textId="77777777" w:rsidR="00D91AE5" w:rsidRPr="00237486" w:rsidRDefault="00D91AE5" w:rsidP="00D91AE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1BAAB951" w14:textId="77777777" w:rsidR="00D91AE5" w:rsidRPr="00237486" w:rsidRDefault="00D91AE5" w:rsidP="00D91AE5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Práva a povinnosti smluvních stran podle této smlouvy se řídí českým právním řádem a zejména pak, neupravuje-li tato smlouva vztah smluvních stran odlišně, ustanoveními ZOK a OZ.</w:t>
      </w:r>
    </w:p>
    <w:p w14:paraId="7F940D06" w14:textId="77777777" w:rsidR="00D91AE5" w:rsidRPr="00237486" w:rsidRDefault="00D91AE5" w:rsidP="00D91AE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6DC48CA6" w14:textId="77777777" w:rsidR="00132E57" w:rsidRPr="00237486" w:rsidRDefault="00534C6C" w:rsidP="00D91AE5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 xml:space="preserve">Usnesením valné hromady společnosti ze dne </w:t>
      </w:r>
      <w:r w:rsidR="00132E57" w:rsidRPr="00237486">
        <w:rPr>
          <w:rFonts w:ascii="Times New Roman" w:hAnsi="Times New Roman" w:cs="Times New Roman"/>
          <w:sz w:val="23"/>
          <w:szCs w:val="23"/>
        </w:rPr>
        <w:t>29. 6. 2021 bylo rozhodnuto o zrušení společnosti s likvidací ke dne 1. 7. 2021.</w:t>
      </w:r>
      <w:r w:rsidR="00D91AE5" w:rsidRPr="00237486">
        <w:rPr>
          <w:rFonts w:ascii="Times New Roman" w:hAnsi="Times New Roman" w:cs="Times New Roman"/>
          <w:sz w:val="23"/>
          <w:szCs w:val="23"/>
        </w:rPr>
        <w:t xml:space="preserve"> </w:t>
      </w:r>
      <w:r w:rsidR="00132E57" w:rsidRPr="00237486">
        <w:rPr>
          <w:rFonts w:ascii="Times New Roman" w:hAnsi="Times New Roman" w:cs="Times New Roman"/>
          <w:sz w:val="23"/>
          <w:szCs w:val="23"/>
        </w:rPr>
        <w:t xml:space="preserve">Valná hromada společnosti zvolila Mgr. Petra Eliáše do </w:t>
      </w:r>
      <w:r w:rsidR="00C03CC8" w:rsidRPr="00237486">
        <w:rPr>
          <w:rFonts w:ascii="Times New Roman" w:hAnsi="Times New Roman" w:cs="Times New Roman"/>
          <w:sz w:val="23"/>
          <w:szCs w:val="23"/>
        </w:rPr>
        <w:t xml:space="preserve">funkce likvidátora společnosti. Jmenovaný je ve smyslu ust. § 189 odst. 1 OZ osobou způsobilou být členem statutárního orgánu. </w:t>
      </w:r>
    </w:p>
    <w:p w14:paraId="2854A4AE" w14:textId="77777777" w:rsidR="00D91AE5" w:rsidRPr="00237486" w:rsidRDefault="00D91AE5" w:rsidP="00D91AE5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14:paraId="523E8219" w14:textId="77777777" w:rsidR="00D91AE5" w:rsidRPr="00237486" w:rsidRDefault="00D91AE5" w:rsidP="00D91AE5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V zájmu zajištění podrobnější úpravy vztahů mezi společností a likvidátorem při zařizování záležitostí společnosti je uzavírána tato smlouva, která upravuje rozsah a způsob výkonu předmětné funkce a způsob odměňování likvidátora.</w:t>
      </w:r>
    </w:p>
    <w:p w14:paraId="4311DF96" w14:textId="77777777" w:rsidR="00D91AE5" w:rsidRPr="00237486" w:rsidRDefault="00D91AE5" w:rsidP="00D91AE5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14:paraId="1FBB438D" w14:textId="77777777" w:rsidR="00E65FA2" w:rsidRPr="00237486" w:rsidRDefault="00D91AE5" w:rsidP="00E65FA2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Likvidátor se zavazuje, že bude zejména v souladu s</w:t>
      </w:r>
      <w:r w:rsidR="00E65FA2" w:rsidRPr="00237486">
        <w:rPr>
          <w:rFonts w:ascii="Times New Roman" w:hAnsi="Times New Roman" w:cs="Times New Roman"/>
          <w:sz w:val="23"/>
          <w:szCs w:val="23"/>
        </w:rPr>
        <w:t xml:space="preserve"> ust. </w:t>
      </w:r>
      <w:r w:rsidRPr="00237486">
        <w:rPr>
          <w:rFonts w:ascii="Times New Roman" w:hAnsi="Times New Roman" w:cs="Times New Roman"/>
          <w:sz w:val="23"/>
          <w:szCs w:val="23"/>
        </w:rPr>
        <w:t xml:space="preserve">§ 187 až </w:t>
      </w:r>
      <w:r w:rsidR="00E65FA2" w:rsidRPr="00237486">
        <w:rPr>
          <w:rFonts w:ascii="Times New Roman" w:hAnsi="Times New Roman" w:cs="Times New Roman"/>
          <w:sz w:val="23"/>
          <w:szCs w:val="23"/>
        </w:rPr>
        <w:t xml:space="preserve">§ </w:t>
      </w:r>
      <w:r w:rsidRPr="00237486">
        <w:rPr>
          <w:rFonts w:ascii="Times New Roman" w:hAnsi="Times New Roman" w:cs="Times New Roman"/>
          <w:sz w:val="23"/>
          <w:szCs w:val="23"/>
        </w:rPr>
        <w:t xml:space="preserve">209 OZ a § 94, </w:t>
      </w:r>
      <w:r w:rsidR="00E65FA2" w:rsidRPr="00237486">
        <w:rPr>
          <w:rFonts w:ascii="Times New Roman" w:hAnsi="Times New Roman" w:cs="Times New Roman"/>
          <w:sz w:val="23"/>
          <w:szCs w:val="23"/>
        </w:rPr>
        <w:t xml:space="preserve">§ </w:t>
      </w:r>
      <w:r w:rsidRPr="00237486">
        <w:rPr>
          <w:rFonts w:ascii="Times New Roman" w:hAnsi="Times New Roman" w:cs="Times New Roman"/>
          <w:sz w:val="23"/>
          <w:szCs w:val="23"/>
        </w:rPr>
        <w:t xml:space="preserve">549 až </w:t>
      </w:r>
      <w:r w:rsidR="00E65FA2" w:rsidRPr="00237486">
        <w:rPr>
          <w:rFonts w:ascii="Times New Roman" w:hAnsi="Times New Roman" w:cs="Times New Roman"/>
          <w:sz w:val="23"/>
          <w:szCs w:val="23"/>
        </w:rPr>
        <w:t xml:space="preserve">§ </w:t>
      </w:r>
      <w:r w:rsidRPr="00237486">
        <w:rPr>
          <w:rFonts w:ascii="Times New Roman" w:hAnsi="Times New Roman" w:cs="Times New Roman"/>
          <w:sz w:val="23"/>
          <w:szCs w:val="23"/>
        </w:rPr>
        <w:t>551</w:t>
      </w:r>
      <w:r w:rsidR="00E65FA2" w:rsidRPr="00237486">
        <w:rPr>
          <w:rFonts w:ascii="Times New Roman" w:hAnsi="Times New Roman" w:cs="Times New Roman"/>
          <w:sz w:val="23"/>
          <w:szCs w:val="23"/>
        </w:rPr>
        <w:t xml:space="preserve"> ZOK</w:t>
      </w:r>
      <w:r w:rsidRPr="00237486">
        <w:rPr>
          <w:rFonts w:ascii="Times New Roman" w:hAnsi="Times New Roman" w:cs="Times New Roman"/>
          <w:sz w:val="23"/>
          <w:szCs w:val="23"/>
        </w:rPr>
        <w:t xml:space="preserve"> vykonávat funkci likvidátora tak, aby jeho činnost sledovala účel, jaký odpovídá povaze a cíli likvidace společnosti, a aby přitom vykonával působnost statutárního orgánu společnosti, přičemž za řádný výkon funkce likvidátor odpovídá stejně jako člen statutárního orgánu.</w:t>
      </w:r>
    </w:p>
    <w:p w14:paraId="6E1B4BB1" w14:textId="77777777" w:rsidR="00E65FA2" w:rsidRPr="00237486" w:rsidRDefault="00E65FA2" w:rsidP="00D91AE5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lastRenderedPageBreak/>
        <w:t>Společnost se zavazuje zaplatit likvidátorovi za výkon jeho funkce odměnu, pokud ze zákona nebo z rozhodnutí příslušného orgánu společnosti nevyplývá, že mu tato odměna nenáleží, a uhradit náklady spojené s vykonáváním jeho činnosti, to vše za podmínek dále specifikovaných v této smlouvě.</w:t>
      </w:r>
    </w:p>
    <w:p w14:paraId="2833AC7B" w14:textId="77777777" w:rsidR="00E65FA2" w:rsidRPr="00237486" w:rsidRDefault="00E65FA2" w:rsidP="00E6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616CA2CE" w14:textId="77777777" w:rsidR="00C46574" w:rsidRPr="00237486" w:rsidRDefault="00C46574" w:rsidP="00E6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FAE948D" w14:textId="77777777" w:rsidR="00E65FA2" w:rsidRPr="00237486" w:rsidRDefault="00E65FA2" w:rsidP="00E6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37486">
        <w:rPr>
          <w:rFonts w:ascii="Times New Roman" w:hAnsi="Times New Roman" w:cs="Times New Roman"/>
          <w:b/>
          <w:bCs/>
          <w:sz w:val="23"/>
          <w:szCs w:val="23"/>
        </w:rPr>
        <w:t xml:space="preserve">Článek II. </w:t>
      </w:r>
      <w:r w:rsidR="00AE5046" w:rsidRPr="00237486">
        <w:rPr>
          <w:rFonts w:ascii="Times New Roman" w:hAnsi="Times New Roman" w:cs="Times New Roman"/>
          <w:b/>
          <w:bCs/>
          <w:sz w:val="23"/>
          <w:szCs w:val="23"/>
        </w:rPr>
        <w:t>–</w:t>
      </w:r>
      <w:r w:rsidRPr="0023748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E5046" w:rsidRPr="00237486">
        <w:rPr>
          <w:rFonts w:ascii="Times New Roman" w:hAnsi="Times New Roman" w:cs="Times New Roman"/>
          <w:b/>
          <w:bCs/>
          <w:sz w:val="23"/>
          <w:szCs w:val="23"/>
        </w:rPr>
        <w:t>Povinnosti smluvních stran</w:t>
      </w:r>
      <w:r w:rsidRPr="0023748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0785A54A" w14:textId="77777777" w:rsidR="00E65FA2" w:rsidRPr="00237486" w:rsidRDefault="00E65FA2" w:rsidP="00534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D22C6F9" w14:textId="77777777" w:rsidR="00AE5046" w:rsidRPr="00237486" w:rsidRDefault="00AE5046" w:rsidP="00AE5046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L</w:t>
      </w:r>
      <w:r w:rsidR="00E65FA2" w:rsidRPr="00237486">
        <w:rPr>
          <w:rFonts w:ascii="Times New Roman" w:hAnsi="Times New Roman" w:cs="Times New Roman"/>
          <w:sz w:val="23"/>
          <w:szCs w:val="23"/>
        </w:rPr>
        <w:t>ikvidátor je</w:t>
      </w:r>
      <w:r w:rsidRPr="00237486">
        <w:rPr>
          <w:rFonts w:ascii="Times New Roman" w:hAnsi="Times New Roman" w:cs="Times New Roman"/>
          <w:sz w:val="23"/>
          <w:szCs w:val="23"/>
        </w:rPr>
        <w:t xml:space="preserve"> povinen</w:t>
      </w:r>
      <w:r w:rsidR="00E65FA2" w:rsidRPr="00237486">
        <w:rPr>
          <w:rFonts w:ascii="Times New Roman" w:hAnsi="Times New Roman" w:cs="Times New Roman"/>
          <w:sz w:val="23"/>
          <w:szCs w:val="23"/>
        </w:rPr>
        <w:t xml:space="preserve"> vykonávat tuto funkci </w:t>
      </w:r>
      <w:r w:rsidR="00C46574" w:rsidRPr="00237486">
        <w:rPr>
          <w:rFonts w:ascii="Times New Roman" w:hAnsi="Times New Roman" w:cs="Times New Roman"/>
          <w:sz w:val="23"/>
          <w:szCs w:val="23"/>
        </w:rPr>
        <w:t xml:space="preserve">osobně, svědomitě a </w:t>
      </w:r>
      <w:r w:rsidR="00E65FA2" w:rsidRPr="00237486">
        <w:rPr>
          <w:rFonts w:ascii="Times New Roman" w:hAnsi="Times New Roman" w:cs="Times New Roman"/>
          <w:sz w:val="23"/>
          <w:szCs w:val="23"/>
        </w:rPr>
        <w:t>s péčí řádného hospodáře</w:t>
      </w:r>
      <w:r w:rsidR="00C46574" w:rsidRPr="00237486">
        <w:rPr>
          <w:rFonts w:ascii="Times New Roman" w:hAnsi="Times New Roman" w:cs="Times New Roman"/>
          <w:sz w:val="23"/>
          <w:szCs w:val="23"/>
        </w:rPr>
        <w:t xml:space="preserve"> podle svých nejlepších schopností a možností</w:t>
      </w:r>
      <w:r w:rsidR="00E65FA2" w:rsidRPr="00237486">
        <w:rPr>
          <w:rFonts w:ascii="Times New Roman" w:hAnsi="Times New Roman" w:cs="Times New Roman"/>
          <w:sz w:val="23"/>
          <w:szCs w:val="23"/>
        </w:rPr>
        <w:t>, tedy tak, aby společnost neutrpěla jakoukoliv maje</w:t>
      </w:r>
      <w:r w:rsidRPr="00237486">
        <w:rPr>
          <w:rFonts w:ascii="Times New Roman" w:hAnsi="Times New Roman" w:cs="Times New Roman"/>
          <w:sz w:val="23"/>
          <w:szCs w:val="23"/>
        </w:rPr>
        <w:t>tkovou či nemajetkovou újmu.</w:t>
      </w:r>
    </w:p>
    <w:p w14:paraId="2A38160D" w14:textId="77777777" w:rsidR="00157448" w:rsidRPr="00237486" w:rsidRDefault="00157448" w:rsidP="0015744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44B2B129" w14:textId="77777777" w:rsidR="00AE5046" w:rsidRPr="00237486" w:rsidRDefault="00E65FA2" w:rsidP="00AE5046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 xml:space="preserve">Likvidátor je </w:t>
      </w:r>
      <w:r w:rsidR="00AE5046" w:rsidRPr="00237486">
        <w:rPr>
          <w:rFonts w:ascii="Times New Roman" w:hAnsi="Times New Roman" w:cs="Times New Roman"/>
          <w:sz w:val="23"/>
          <w:szCs w:val="23"/>
        </w:rPr>
        <w:t xml:space="preserve">rovněž </w:t>
      </w:r>
      <w:r w:rsidRPr="00237486">
        <w:rPr>
          <w:rFonts w:ascii="Times New Roman" w:hAnsi="Times New Roman" w:cs="Times New Roman"/>
          <w:sz w:val="23"/>
          <w:szCs w:val="23"/>
        </w:rPr>
        <w:t>povinen zachovávat mlčenlivost o důvěrných informacích a skutečnostech,</w:t>
      </w:r>
      <w:r w:rsidR="00C46574" w:rsidRPr="00237486">
        <w:rPr>
          <w:rFonts w:ascii="Times New Roman" w:hAnsi="Times New Roman" w:cs="Times New Roman"/>
          <w:sz w:val="23"/>
          <w:szCs w:val="23"/>
        </w:rPr>
        <w:t xml:space="preserve"> o nichž se v souvislosti s výkonem funkce dozví a</w:t>
      </w:r>
      <w:r w:rsidRPr="00237486">
        <w:rPr>
          <w:rFonts w:ascii="Times New Roman" w:hAnsi="Times New Roman" w:cs="Times New Roman"/>
          <w:sz w:val="23"/>
          <w:szCs w:val="23"/>
        </w:rPr>
        <w:t xml:space="preserve"> jejichž prozrazení třetím osobám by mohlo společnosti způsobit škodu. </w:t>
      </w:r>
    </w:p>
    <w:p w14:paraId="164353D4" w14:textId="77777777" w:rsidR="00157448" w:rsidRPr="00237486" w:rsidRDefault="00157448" w:rsidP="0015744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2FF3AF01" w14:textId="77777777" w:rsidR="00157448" w:rsidRPr="00237486" w:rsidRDefault="00E65FA2" w:rsidP="00157448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Společnost se zavazuje na základě této smlouvy poskytovat likvidátorovi takovou součinnost, aby mohl svou funkci vykonávat v souladu se zákonem, stanovami s</w:t>
      </w:r>
      <w:r w:rsidR="00AE5046" w:rsidRPr="00237486">
        <w:rPr>
          <w:rFonts w:ascii="Times New Roman" w:hAnsi="Times New Roman" w:cs="Times New Roman"/>
          <w:sz w:val="23"/>
          <w:szCs w:val="23"/>
        </w:rPr>
        <w:t xml:space="preserve">polečnosti a touto smlouvou. </w:t>
      </w:r>
      <w:r w:rsidR="00AF2614" w:rsidRPr="00237486">
        <w:rPr>
          <w:rFonts w:ascii="Times New Roman" w:hAnsi="Times New Roman" w:cs="Times New Roman"/>
          <w:sz w:val="23"/>
          <w:szCs w:val="23"/>
        </w:rPr>
        <w:t xml:space="preserve">Zejm. se společnost zavazuje zajistit likvidátorovi pro řádný a nerušený výkon jeho funkce odpovídající prostory (kancelář), potřebnou výpočetní a telekomunikační techniku vč. datového připojení, apod. </w:t>
      </w:r>
    </w:p>
    <w:p w14:paraId="328D7BAD" w14:textId="77777777" w:rsidR="00157448" w:rsidRPr="00237486" w:rsidRDefault="00157448" w:rsidP="0015744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78CE6C2B" w14:textId="77777777" w:rsidR="00AE5046" w:rsidRPr="00237486" w:rsidRDefault="00E65FA2" w:rsidP="00AE5046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 xml:space="preserve">Společnost se zavazuje, že poskytne likvidátorovi veškeré informace a podklady potřebné pro řádný výkon jeho funkce. </w:t>
      </w:r>
    </w:p>
    <w:p w14:paraId="2218A309" w14:textId="77777777" w:rsidR="00AE5046" w:rsidRPr="00237486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6335C06" w14:textId="77777777" w:rsidR="00157448" w:rsidRPr="00237486" w:rsidRDefault="00157448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B5E1E29" w14:textId="77777777" w:rsidR="00C46574" w:rsidRPr="00237486" w:rsidRDefault="00C46574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4B7C56B" w14:textId="77777777" w:rsidR="00AE5046" w:rsidRPr="00237486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37486">
        <w:rPr>
          <w:rFonts w:ascii="Times New Roman" w:hAnsi="Times New Roman" w:cs="Times New Roman"/>
          <w:b/>
          <w:bCs/>
          <w:sz w:val="23"/>
          <w:szCs w:val="23"/>
        </w:rPr>
        <w:t xml:space="preserve">Článek III. – Odměna likvidátora a úhrada nákladů likvidace </w:t>
      </w:r>
    </w:p>
    <w:p w14:paraId="191D4808" w14:textId="77777777" w:rsidR="00AE5046" w:rsidRPr="00237486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3610A30" w14:textId="14C8541E" w:rsidR="00AE5046" w:rsidRPr="00237486" w:rsidRDefault="00E65FA2" w:rsidP="00AE5046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Dle rozhodnutí valné hromady společnosti ze dne 29. 6. 20</w:t>
      </w:r>
      <w:r w:rsidR="00AE5046" w:rsidRPr="00237486">
        <w:rPr>
          <w:rFonts w:ascii="Times New Roman" w:hAnsi="Times New Roman" w:cs="Times New Roman"/>
          <w:sz w:val="23"/>
          <w:szCs w:val="23"/>
        </w:rPr>
        <w:t>21</w:t>
      </w:r>
      <w:r w:rsidRPr="00237486">
        <w:rPr>
          <w:rFonts w:ascii="Times New Roman" w:hAnsi="Times New Roman" w:cs="Times New Roman"/>
          <w:sz w:val="23"/>
          <w:szCs w:val="23"/>
        </w:rPr>
        <w:t xml:space="preserve"> likvidátorovi společnosti za výkon funkce přísluší odměna ve výši </w:t>
      </w:r>
      <w:proofErr w:type="gramStart"/>
      <w:r w:rsidR="00237486" w:rsidRPr="00237486">
        <w:rPr>
          <w:rFonts w:ascii="Times New Roman" w:hAnsi="Times New Roman" w:cs="Times New Roman"/>
          <w:sz w:val="23"/>
          <w:szCs w:val="23"/>
        </w:rPr>
        <w:t>45</w:t>
      </w:r>
      <w:r w:rsidRPr="00237486">
        <w:rPr>
          <w:rFonts w:ascii="Times New Roman" w:hAnsi="Times New Roman" w:cs="Times New Roman"/>
          <w:sz w:val="23"/>
          <w:szCs w:val="23"/>
        </w:rPr>
        <w:t>.000,--</w:t>
      </w:r>
      <w:proofErr w:type="gramEnd"/>
      <w:r w:rsidRPr="00237486">
        <w:rPr>
          <w:rFonts w:ascii="Times New Roman" w:hAnsi="Times New Roman" w:cs="Times New Roman"/>
          <w:sz w:val="23"/>
          <w:szCs w:val="23"/>
        </w:rPr>
        <w:t xml:space="preserve"> Kč měsíčně ode dne 1. 7. 20</w:t>
      </w:r>
      <w:r w:rsidR="00AE5046" w:rsidRPr="00237486">
        <w:rPr>
          <w:rFonts w:ascii="Times New Roman" w:hAnsi="Times New Roman" w:cs="Times New Roman"/>
          <w:sz w:val="23"/>
          <w:szCs w:val="23"/>
        </w:rPr>
        <w:t>21.</w:t>
      </w:r>
      <w:r w:rsidRPr="00237486">
        <w:rPr>
          <w:rFonts w:ascii="Times New Roman" w:hAnsi="Times New Roman" w:cs="Times New Roman"/>
          <w:sz w:val="23"/>
          <w:szCs w:val="23"/>
        </w:rPr>
        <w:t xml:space="preserve"> Tato odměna může být rozhodnutím valné hromady společnosti změněna.</w:t>
      </w:r>
    </w:p>
    <w:p w14:paraId="0CD09E85" w14:textId="77777777" w:rsidR="00AE5046" w:rsidRPr="00237486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3A5E07F1" w14:textId="63D1B2FD" w:rsidR="00AE5046" w:rsidRPr="00237486" w:rsidRDefault="00E65FA2" w:rsidP="00AE5046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 xml:space="preserve">Odměna je splatná vždy do </w:t>
      </w:r>
      <w:r w:rsidR="00237486" w:rsidRPr="00237486">
        <w:rPr>
          <w:rFonts w:ascii="Times New Roman" w:hAnsi="Times New Roman" w:cs="Times New Roman"/>
          <w:sz w:val="23"/>
          <w:szCs w:val="23"/>
        </w:rPr>
        <w:t>20</w:t>
      </w:r>
      <w:r w:rsidRPr="00237486">
        <w:rPr>
          <w:rFonts w:ascii="Times New Roman" w:hAnsi="Times New Roman" w:cs="Times New Roman"/>
          <w:sz w:val="23"/>
          <w:szCs w:val="23"/>
        </w:rPr>
        <w:t xml:space="preserve">. dne následujícího měsíce, a to na bankovní spojení likvidátora uvedené v záhlaví této smlouvy, respektive uvedené v oznámení likvidátora </w:t>
      </w:r>
      <w:r w:rsidR="00AE5046" w:rsidRPr="00237486">
        <w:rPr>
          <w:rFonts w:ascii="Times New Roman" w:hAnsi="Times New Roman" w:cs="Times New Roman"/>
          <w:sz w:val="23"/>
          <w:szCs w:val="23"/>
        </w:rPr>
        <w:t>po</w:t>
      </w:r>
      <w:r w:rsidRPr="00237486">
        <w:rPr>
          <w:rFonts w:ascii="Times New Roman" w:hAnsi="Times New Roman" w:cs="Times New Roman"/>
          <w:sz w:val="23"/>
          <w:szCs w:val="23"/>
        </w:rPr>
        <w:t xml:space="preserve">dle </w:t>
      </w:r>
      <w:r w:rsidR="00AE5046" w:rsidRPr="00237486">
        <w:rPr>
          <w:rFonts w:ascii="Times New Roman" w:hAnsi="Times New Roman" w:cs="Times New Roman"/>
          <w:sz w:val="23"/>
          <w:szCs w:val="23"/>
        </w:rPr>
        <w:t>odst. 1.1. této smlouvy.</w:t>
      </w:r>
      <w:r w:rsidR="005A0813" w:rsidRPr="0023748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0813" w:rsidRPr="00237486">
        <w:rPr>
          <w:rFonts w:ascii="Times New Roman" w:hAnsi="Times New Roman" w:cs="Times New Roman"/>
          <w:bCs/>
          <w:sz w:val="23"/>
          <w:szCs w:val="23"/>
        </w:rPr>
        <w:t>Společně s odměnou hradí společnost příslušné zákonné odvody.</w:t>
      </w:r>
    </w:p>
    <w:p w14:paraId="44638829" w14:textId="77777777" w:rsidR="00AE5046" w:rsidRPr="00237486" w:rsidRDefault="00AE5046" w:rsidP="00AE5046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14:paraId="396B5E0B" w14:textId="77777777" w:rsidR="00AE5046" w:rsidRPr="00237486" w:rsidRDefault="00E65FA2" w:rsidP="00AE5046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 xml:space="preserve">Likvidátorovi náleží úhrada prokazatelných a účelně vynaložených nákladů vzniklých v souvislosti s výkonem jeho funkce likvidátora společnosti, zejména souvisejících s užíváním osobního motorového vozidla, stravné, nocležné a další výdaje, které likvidátorovi prokazatelně vzniknou v souvislosti s výkonem jeho funkce. Účelně vynaložené náklady budou likvidátorovi vyplaceny v souladu s právními předpisy. Likvidátor je povinen náklady vyúčtovat a předložit příslušné doklady vztahující se k vyúčtování. </w:t>
      </w:r>
    </w:p>
    <w:p w14:paraId="67039AF8" w14:textId="77777777" w:rsidR="00AE5046" w:rsidRPr="00237486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05D072B" w14:textId="77777777" w:rsidR="00157448" w:rsidRPr="00237486" w:rsidRDefault="00157448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BE8C5C0" w14:textId="77777777" w:rsidR="00C46574" w:rsidRPr="00237486" w:rsidRDefault="00C46574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BF73B62" w14:textId="77777777" w:rsidR="00AE5046" w:rsidRPr="00237486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37486">
        <w:rPr>
          <w:rFonts w:ascii="Times New Roman" w:hAnsi="Times New Roman" w:cs="Times New Roman"/>
          <w:b/>
          <w:bCs/>
          <w:sz w:val="23"/>
          <w:szCs w:val="23"/>
        </w:rPr>
        <w:t xml:space="preserve">Článek IV. – Zánik smlouvy, ukončení funkce likvidátora </w:t>
      </w:r>
    </w:p>
    <w:p w14:paraId="26ADCFE8" w14:textId="77777777" w:rsidR="00AE5046" w:rsidRPr="00237486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50DBEAF" w14:textId="77777777" w:rsidR="00AE5046" w:rsidRPr="00237486" w:rsidRDefault="00E65FA2" w:rsidP="00AE5046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Tato smlouva zaniká ukončením fun</w:t>
      </w:r>
      <w:r w:rsidR="00AE5046" w:rsidRPr="00237486">
        <w:rPr>
          <w:rFonts w:ascii="Times New Roman" w:hAnsi="Times New Roman" w:cs="Times New Roman"/>
          <w:sz w:val="23"/>
          <w:szCs w:val="23"/>
        </w:rPr>
        <w:t>kce likvidátora společnosti.</w:t>
      </w:r>
    </w:p>
    <w:p w14:paraId="2B5943C0" w14:textId="77777777" w:rsidR="00AE5046" w:rsidRPr="00237486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A88E01D" w14:textId="77777777" w:rsidR="00AE5046" w:rsidRPr="00237486" w:rsidRDefault="00E65FA2" w:rsidP="00AE5046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 xml:space="preserve">Po zániku smlouvy nesmí likvidátor pokračovat ve své činnosti, je však povinen upozornit na opatření, které je nezbytné učinit, aby se zabránilo vzniku škod, a zároveň je povinen bez zbytečného odkladu protokolárně předat pověřenému zástupci společnosti veškeré doklady. </w:t>
      </w:r>
    </w:p>
    <w:p w14:paraId="100A7754" w14:textId="77777777" w:rsidR="00AE5046" w:rsidRPr="00237486" w:rsidRDefault="00AE5046" w:rsidP="00AE5046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14:paraId="7C908D3B" w14:textId="77777777" w:rsidR="00157448" w:rsidRPr="00237486" w:rsidRDefault="00157448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08707B8" w14:textId="77777777" w:rsidR="00C46574" w:rsidRPr="00237486" w:rsidRDefault="00C46574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73FFE46" w14:textId="77777777" w:rsidR="00AE5046" w:rsidRPr="00237486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37486">
        <w:rPr>
          <w:rFonts w:ascii="Times New Roman" w:hAnsi="Times New Roman" w:cs="Times New Roman"/>
          <w:b/>
          <w:bCs/>
          <w:sz w:val="23"/>
          <w:szCs w:val="23"/>
        </w:rPr>
        <w:t xml:space="preserve">Článek V. – Závěrečná ustanovení </w:t>
      </w:r>
    </w:p>
    <w:p w14:paraId="1D0ABADE" w14:textId="77777777" w:rsidR="00AE5046" w:rsidRPr="00237486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FAF9EA8" w14:textId="77777777" w:rsidR="00AE5046" w:rsidRPr="00237486" w:rsidRDefault="00E65FA2" w:rsidP="00AE5046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Tato smlouva je vyhotovena ve dvou stejnopisech, z nichž každá smluvní strana obdrž</w:t>
      </w:r>
      <w:r w:rsidR="00AE5046" w:rsidRPr="00237486">
        <w:rPr>
          <w:rFonts w:ascii="Times New Roman" w:hAnsi="Times New Roman" w:cs="Times New Roman"/>
          <w:sz w:val="23"/>
          <w:szCs w:val="23"/>
        </w:rPr>
        <w:t>í jeden a její obsah byl schválen valnou hromadou společnosti dne 29. 6. 2021.</w:t>
      </w:r>
    </w:p>
    <w:p w14:paraId="4F665BDC" w14:textId="77777777" w:rsidR="00157448" w:rsidRPr="00237486" w:rsidRDefault="00157448" w:rsidP="0015744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4DEF60B" w14:textId="77777777" w:rsidR="00AE5046" w:rsidRPr="00237486" w:rsidRDefault="00E65FA2" w:rsidP="00AE5046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 xml:space="preserve">Změny nebo doplnění této smlouvy budou smluvní strany činit pouze formou písemných, vzestupně číslovaných dodatků, které budou za dodatky této smlouvy výslovně označeny. </w:t>
      </w:r>
    </w:p>
    <w:p w14:paraId="1891C5C9" w14:textId="77777777" w:rsidR="00157448" w:rsidRPr="00237486" w:rsidRDefault="00157448" w:rsidP="0015744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B5D75EE" w14:textId="77777777" w:rsidR="00E65FA2" w:rsidRPr="00237486" w:rsidRDefault="00E65FA2" w:rsidP="00AE5046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Smluvní strany podpisem této smlouvy stvrzují, že si smlouvu před jejím podpisem přečetly a že souhlasí s jejím obsahem.</w:t>
      </w:r>
    </w:p>
    <w:p w14:paraId="3B81F0FF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3072FB2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5BD76F6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37486">
        <w:rPr>
          <w:rFonts w:ascii="Times New Roman" w:hAnsi="Times New Roman" w:cs="Times New Roman"/>
          <w:bCs/>
          <w:sz w:val="23"/>
          <w:szCs w:val="23"/>
        </w:rPr>
        <w:t>V Českých Budějovicích 29. června 2021</w:t>
      </w:r>
    </w:p>
    <w:p w14:paraId="10899729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0978B792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7270DF0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304EAF58" w14:textId="77777777" w:rsidR="00C46574" w:rsidRPr="00237486" w:rsidRDefault="00C46574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55A97FE2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29BF4CA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37486">
        <w:rPr>
          <w:rFonts w:ascii="Times New Roman" w:hAnsi="Times New Roman" w:cs="Times New Roman"/>
          <w:bCs/>
          <w:sz w:val="23"/>
          <w:szCs w:val="23"/>
        </w:rPr>
        <w:t>…………………………………………….</w:t>
      </w:r>
      <w:r w:rsidRPr="00237486">
        <w:rPr>
          <w:rFonts w:ascii="Times New Roman" w:hAnsi="Times New Roman" w:cs="Times New Roman"/>
          <w:bCs/>
          <w:sz w:val="23"/>
          <w:szCs w:val="23"/>
        </w:rPr>
        <w:tab/>
      </w:r>
      <w:r w:rsidRPr="00237486">
        <w:rPr>
          <w:rFonts w:ascii="Times New Roman" w:hAnsi="Times New Roman" w:cs="Times New Roman"/>
          <w:bCs/>
          <w:sz w:val="23"/>
          <w:szCs w:val="23"/>
        </w:rPr>
        <w:tab/>
      </w:r>
      <w:r w:rsidRPr="00237486">
        <w:rPr>
          <w:rFonts w:ascii="Times New Roman" w:hAnsi="Times New Roman" w:cs="Times New Roman"/>
          <w:bCs/>
          <w:sz w:val="23"/>
          <w:szCs w:val="23"/>
        </w:rPr>
        <w:tab/>
        <w:t>…….……………………………</w:t>
      </w:r>
    </w:p>
    <w:p w14:paraId="140AD49C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23748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37486">
        <w:rPr>
          <w:rFonts w:ascii="Times New Roman" w:hAnsi="Times New Roman" w:cs="Times New Roman"/>
          <w:bCs/>
          <w:sz w:val="23"/>
          <w:szCs w:val="23"/>
        </w:rPr>
        <w:tab/>
      </w:r>
      <w:r w:rsidRPr="00237486">
        <w:rPr>
          <w:rFonts w:ascii="Times New Roman" w:hAnsi="Times New Roman" w:cs="Times New Roman"/>
          <w:bCs/>
          <w:i/>
          <w:sz w:val="23"/>
          <w:szCs w:val="23"/>
        </w:rPr>
        <w:t>společnost</w:t>
      </w:r>
      <w:r w:rsidRPr="00237486">
        <w:rPr>
          <w:rFonts w:ascii="Times New Roman" w:hAnsi="Times New Roman" w:cs="Times New Roman"/>
          <w:bCs/>
          <w:i/>
          <w:sz w:val="23"/>
          <w:szCs w:val="23"/>
        </w:rPr>
        <w:tab/>
      </w:r>
      <w:r w:rsidRPr="00237486">
        <w:rPr>
          <w:rFonts w:ascii="Times New Roman" w:hAnsi="Times New Roman" w:cs="Times New Roman"/>
          <w:bCs/>
          <w:i/>
          <w:sz w:val="23"/>
          <w:szCs w:val="23"/>
        </w:rPr>
        <w:tab/>
      </w:r>
      <w:r w:rsidRPr="00237486">
        <w:rPr>
          <w:rFonts w:ascii="Times New Roman" w:hAnsi="Times New Roman" w:cs="Times New Roman"/>
          <w:bCs/>
          <w:i/>
          <w:sz w:val="23"/>
          <w:szCs w:val="23"/>
        </w:rPr>
        <w:tab/>
      </w:r>
      <w:r w:rsidRPr="00237486">
        <w:rPr>
          <w:rFonts w:ascii="Times New Roman" w:hAnsi="Times New Roman" w:cs="Times New Roman"/>
          <w:bCs/>
          <w:i/>
          <w:sz w:val="23"/>
          <w:szCs w:val="23"/>
        </w:rPr>
        <w:tab/>
      </w:r>
      <w:r w:rsidRPr="00237486">
        <w:rPr>
          <w:rFonts w:ascii="Times New Roman" w:hAnsi="Times New Roman" w:cs="Times New Roman"/>
          <w:bCs/>
          <w:i/>
          <w:sz w:val="23"/>
          <w:szCs w:val="23"/>
        </w:rPr>
        <w:tab/>
      </w:r>
      <w:r w:rsidRPr="00237486">
        <w:rPr>
          <w:rFonts w:ascii="Times New Roman" w:hAnsi="Times New Roman" w:cs="Times New Roman"/>
          <w:bCs/>
          <w:i/>
          <w:sz w:val="23"/>
          <w:szCs w:val="23"/>
        </w:rPr>
        <w:tab/>
      </w:r>
      <w:r w:rsidRPr="00237486">
        <w:rPr>
          <w:rFonts w:ascii="Times New Roman" w:hAnsi="Times New Roman" w:cs="Times New Roman"/>
          <w:bCs/>
          <w:i/>
          <w:sz w:val="23"/>
          <w:szCs w:val="23"/>
        </w:rPr>
        <w:tab/>
        <w:t xml:space="preserve">    likvidátor</w:t>
      </w:r>
    </w:p>
    <w:p w14:paraId="7E8B155F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37486">
        <w:rPr>
          <w:b/>
          <w:sz w:val="23"/>
          <w:szCs w:val="23"/>
        </w:rPr>
        <w:tab/>
      </w:r>
      <w:r w:rsidRPr="00237486">
        <w:rPr>
          <w:rFonts w:ascii="Times New Roman" w:hAnsi="Times New Roman" w:cs="Times New Roman"/>
          <w:b/>
          <w:sz w:val="23"/>
          <w:szCs w:val="23"/>
        </w:rPr>
        <w:t>SFINX, a.s.</w:t>
      </w:r>
      <w:r w:rsidRPr="00237486">
        <w:rPr>
          <w:rFonts w:ascii="Times New Roman" w:hAnsi="Times New Roman" w:cs="Times New Roman"/>
          <w:b/>
          <w:sz w:val="23"/>
          <w:szCs w:val="23"/>
        </w:rPr>
        <w:tab/>
      </w:r>
      <w:r w:rsidRPr="00237486">
        <w:rPr>
          <w:rFonts w:ascii="Times New Roman" w:hAnsi="Times New Roman" w:cs="Times New Roman"/>
          <w:b/>
          <w:sz w:val="23"/>
          <w:szCs w:val="23"/>
        </w:rPr>
        <w:tab/>
      </w:r>
      <w:r w:rsidRPr="00237486">
        <w:rPr>
          <w:rFonts w:ascii="Times New Roman" w:hAnsi="Times New Roman" w:cs="Times New Roman"/>
          <w:b/>
          <w:sz w:val="23"/>
          <w:szCs w:val="23"/>
        </w:rPr>
        <w:tab/>
      </w:r>
      <w:r w:rsidRPr="00237486">
        <w:rPr>
          <w:rFonts w:ascii="Times New Roman" w:hAnsi="Times New Roman" w:cs="Times New Roman"/>
          <w:b/>
          <w:sz w:val="23"/>
          <w:szCs w:val="23"/>
        </w:rPr>
        <w:tab/>
      </w:r>
      <w:r w:rsidRPr="00237486">
        <w:rPr>
          <w:rFonts w:ascii="Times New Roman" w:hAnsi="Times New Roman" w:cs="Times New Roman"/>
          <w:b/>
          <w:sz w:val="23"/>
          <w:szCs w:val="23"/>
        </w:rPr>
        <w:tab/>
      </w:r>
      <w:r w:rsidRPr="00237486">
        <w:rPr>
          <w:rFonts w:ascii="Times New Roman" w:hAnsi="Times New Roman" w:cs="Times New Roman"/>
          <w:b/>
          <w:sz w:val="23"/>
          <w:szCs w:val="23"/>
        </w:rPr>
        <w:tab/>
      </w:r>
      <w:r w:rsidRPr="00237486">
        <w:rPr>
          <w:rFonts w:ascii="Times New Roman" w:hAnsi="Times New Roman" w:cs="Times New Roman"/>
          <w:b/>
          <w:sz w:val="23"/>
          <w:szCs w:val="23"/>
        </w:rPr>
        <w:tab/>
        <w:t>Mgr. Petr Eliáš</w:t>
      </w:r>
    </w:p>
    <w:p w14:paraId="38BFE043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37486">
        <w:rPr>
          <w:rFonts w:ascii="Times New Roman" w:hAnsi="Times New Roman" w:cs="Times New Roman"/>
          <w:b/>
          <w:sz w:val="23"/>
          <w:szCs w:val="23"/>
        </w:rPr>
        <w:t>Ing. Vladimír Pačai, předseda představenstva</w:t>
      </w:r>
    </w:p>
    <w:p w14:paraId="340B42D5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F0FACB6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76198F6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635DCD9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B66559D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FEF2746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4C28DF5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6CCCE90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A1D4CFE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11F8E95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2ADA999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Tato smlouva o výkonu funkce likvidátora byla schválena valnou hromadou společnosti SFINX, a.s. dne 29. června 2021</w:t>
      </w:r>
    </w:p>
    <w:p w14:paraId="5B500049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727E915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1259F13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B546A93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0897EF7" w14:textId="77777777" w:rsidR="00157448" w:rsidRPr="00157448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ab/>
      </w:r>
      <w:r w:rsidRPr="00237486">
        <w:rPr>
          <w:rFonts w:ascii="Times New Roman" w:hAnsi="Times New Roman" w:cs="Times New Roman"/>
          <w:sz w:val="23"/>
          <w:szCs w:val="23"/>
        </w:rPr>
        <w:tab/>
      </w:r>
      <w:r w:rsidRPr="00237486">
        <w:rPr>
          <w:rFonts w:ascii="Times New Roman" w:hAnsi="Times New Roman" w:cs="Times New Roman"/>
          <w:sz w:val="23"/>
          <w:szCs w:val="23"/>
        </w:rPr>
        <w:tab/>
      </w:r>
      <w:r w:rsidRPr="00237486">
        <w:rPr>
          <w:rFonts w:ascii="Times New Roman" w:hAnsi="Times New Roman" w:cs="Times New Roman"/>
          <w:sz w:val="23"/>
          <w:szCs w:val="23"/>
        </w:rPr>
        <w:tab/>
      </w:r>
      <w:r w:rsidRPr="00237486">
        <w:rPr>
          <w:rFonts w:ascii="Times New Roman" w:hAnsi="Times New Roman" w:cs="Times New Roman"/>
          <w:sz w:val="23"/>
          <w:szCs w:val="23"/>
        </w:rPr>
        <w:tab/>
      </w:r>
      <w:r w:rsidRPr="00237486">
        <w:rPr>
          <w:rFonts w:ascii="Times New Roman" w:hAnsi="Times New Roman" w:cs="Times New Roman"/>
          <w:sz w:val="23"/>
          <w:szCs w:val="23"/>
        </w:rPr>
        <w:tab/>
      </w:r>
      <w:r w:rsidRPr="00237486">
        <w:rPr>
          <w:rFonts w:ascii="Times New Roman" w:hAnsi="Times New Roman" w:cs="Times New Roman"/>
          <w:sz w:val="23"/>
          <w:szCs w:val="23"/>
        </w:rPr>
        <w:tab/>
        <w:t>…………………………………………</w:t>
      </w:r>
    </w:p>
    <w:p w14:paraId="45D8A358" w14:textId="77777777" w:rsidR="00157448" w:rsidRPr="00157448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57448">
        <w:rPr>
          <w:rFonts w:ascii="Times New Roman" w:hAnsi="Times New Roman" w:cs="Times New Roman"/>
          <w:sz w:val="23"/>
          <w:szCs w:val="23"/>
        </w:rPr>
        <w:tab/>
      </w:r>
      <w:r w:rsidRPr="00157448">
        <w:rPr>
          <w:rFonts w:ascii="Times New Roman" w:hAnsi="Times New Roman" w:cs="Times New Roman"/>
          <w:sz w:val="23"/>
          <w:szCs w:val="23"/>
        </w:rPr>
        <w:tab/>
      </w:r>
      <w:r w:rsidRPr="00157448">
        <w:rPr>
          <w:rFonts w:ascii="Times New Roman" w:hAnsi="Times New Roman" w:cs="Times New Roman"/>
          <w:sz w:val="23"/>
          <w:szCs w:val="23"/>
        </w:rPr>
        <w:tab/>
      </w:r>
      <w:r w:rsidRPr="00157448">
        <w:rPr>
          <w:rFonts w:ascii="Times New Roman" w:hAnsi="Times New Roman" w:cs="Times New Roman"/>
          <w:sz w:val="23"/>
          <w:szCs w:val="23"/>
        </w:rPr>
        <w:tab/>
      </w:r>
      <w:r w:rsidRPr="00157448">
        <w:rPr>
          <w:rFonts w:ascii="Times New Roman" w:hAnsi="Times New Roman" w:cs="Times New Roman"/>
          <w:sz w:val="23"/>
          <w:szCs w:val="23"/>
        </w:rPr>
        <w:tab/>
      </w:r>
      <w:r w:rsidRPr="00157448">
        <w:rPr>
          <w:rFonts w:ascii="Times New Roman" w:hAnsi="Times New Roman" w:cs="Times New Roman"/>
          <w:sz w:val="23"/>
          <w:szCs w:val="23"/>
        </w:rPr>
        <w:tab/>
      </w:r>
      <w:r w:rsidRPr="00157448">
        <w:rPr>
          <w:rFonts w:ascii="Times New Roman" w:hAnsi="Times New Roman" w:cs="Times New Roman"/>
          <w:sz w:val="23"/>
          <w:szCs w:val="23"/>
        </w:rPr>
        <w:tab/>
      </w:r>
      <w:r w:rsidRPr="00157448">
        <w:rPr>
          <w:rFonts w:ascii="Times New Roman" w:hAnsi="Times New Roman" w:cs="Times New Roman"/>
          <w:sz w:val="23"/>
          <w:szCs w:val="23"/>
        </w:rPr>
        <w:tab/>
        <w:t>předseda valné hromady</w:t>
      </w:r>
    </w:p>
    <w:sectPr w:rsidR="00157448" w:rsidRPr="00157448" w:rsidSect="00C46574">
      <w:pgSz w:w="11907" w:h="16840"/>
      <w:pgMar w:top="993" w:right="1418" w:bottom="1276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7A22"/>
    <w:multiLevelType w:val="multilevel"/>
    <w:tmpl w:val="B4584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color w:val="00206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D4D3DC7"/>
    <w:multiLevelType w:val="multilevel"/>
    <w:tmpl w:val="5C802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996926"/>
    <w:multiLevelType w:val="multilevel"/>
    <w:tmpl w:val="486CA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B01C58"/>
    <w:multiLevelType w:val="multilevel"/>
    <w:tmpl w:val="32B6F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3BD76238"/>
    <w:multiLevelType w:val="multilevel"/>
    <w:tmpl w:val="486CA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9C725C4"/>
    <w:multiLevelType w:val="multilevel"/>
    <w:tmpl w:val="B4584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color w:val="00206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4935F3F"/>
    <w:multiLevelType w:val="multilevel"/>
    <w:tmpl w:val="85B62F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7" w15:restartNumberingAfterBreak="0">
    <w:nsid w:val="69510E6A"/>
    <w:multiLevelType w:val="multilevel"/>
    <w:tmpl w:val="85B62F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8" w15:restartNumberingAfterBreak="0">
    <w:nsid w:val="69B768FE"/>
    <w:multiLevelType w:val="multilevel"/>
    <w:tmpl w:val="B4584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color w:val="00206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132E57"/>
    <w:rsid w:val="00157448"/>
    <w:rsid w:val="00237486"/>
    <w:rsid w:val="004D21FC"/>
    <w:rsid w:val="00534C6C"/>
    <w:rsid w:val="005A0813"/>
    <w:rsid w:val="009A2F6A"/>
    <w:rsid w:val="00A213F7"/>
    <w:rsid w:val="00AE5046"/>
    <w:rsid w:val="00AF2614"/>
    <w:rsid w:val="00C03CC8"/>
    <w:rsid w:val="00C46574"/>
    <w:rsid w:val="00C7023B"/>
    <w:rsid w:val="00D91AE5"/>
    <w:rsid w:val="00E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86D6"/>
  <w15:chartTrackingRefBased/>
  <w15:docId w15:val="{72CA369B-7D9D-4BDB-8394-30EFE624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4C6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32E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2E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2E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13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 Eliáš</cp:lastModifiedBy>
  <cp:revision>3</cp:revision>
  <cp:lastPrinted>2021-05-26T08:11:00Z</cp:lastPrinted>
  <dcterms:created xsi:type="dcterms:W3CDTF">2021-05-26T08:16:00Z</dcterms:created>
  <dcterms:modified xsi:type="dcterms:W3CDTF">2021-05-26T08:16:00Z</dcterms:modified>
</cp:coreProperties>
</file>